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7A0EBE" w:rsidP="00175783">
      <w:pPr>
        <w:jc w:val="center"/>
      </w:pPr>
      <w:r w:rsidRPr="007A0EBE">
        <w:rPr>
          <w:szCs w:val="24"/>
        </w:rPr>
        <w:t xml:space="preserve"> </w:t>
      </w:r>
      <w:r>
        <w:rPr>
          <w:szCs w:val="24"/>
        </w:rPr>
        <w:t>Gender Stereotyping</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C25096" w:rsidRPr="007A0EBE" w:rsidRDefault="00175783" w:rsidP="007A0EBE">
      <w:pPr>
        <w:jc w:val="center"/>
      </w:pPr>
      <w:r>
        <w:br w:type="page"/>
      </w:r>
      <w:r w:rsidR="00C25096">
        <w:rPr>
          <w:szCs w:val="24"/>
        </w:rPr>
        <w:lastRenderedPageBreak/>
        <w:t>Gender Stereotyping</w:t>
      </w:r>
    </w:p>
    <w:p w:rsidR="00C25096" w:rsidRPr="002E2172" w:rsidRDefault="00C25096" w:rsidP="00C25096">
      <w:pPr>
        <w:spacing w:after="0"/>
        <w:ind w:firstLine="284"/>
        <w:rPr>
          <w:szCs w:val="24"/>
        </w:rPr>
      </w:pPr>
      <w:r w:rsidRPr="002E2172">
        <w:rPr>
          <w:szCs w:val="24"/>
        </w:rPr>
        <w:t>1</w:t>
      </w:r>
    </w:p>
    <w:p w:rsidR="00C25096" w:rsidRPr="002E2172" w:rsidRDefault="00C25096" w:rsidP="00C25096">
      <w:pPr>
        <w:spacing w:after="0"/>
        <w:ind w:firstLine="284"/>
        <w:rPr>
          <w:szCs w:val="24"/>
        </w:rPr>
      </w:pPr>
      <w:r w:rsidRPr="002E2172">
        <w:rPr>
          <w:szCs w:val="24"/>
        </w:rPr>
        <w:t>Gender stereotyping refers to the ascribing to a particular woman, or man features through violation of their human rights</w:t>
      </w:r>
      <w:r w:rsidRPr="00EF44EB">
        <w:rPr>
          <w:szCs w:val="24"/>
        </w:rPr>
        <w:t xml:space="preserve"> </w:t>
      </w:r>
      <w:r>
        <w:rPr>
          <w:szCs w:val="24"/>
        </w:rPr>
        <w:t>(</w:t>
      </w:r>
      <w:r w:rsidRPr="00EF44EB">
        <w:rPr>
          <w:szCs w:val="24"/>
        </w:rPr>
        <w:t>Remedios</w:t>
      </w:r>
      <w:r>
        <w:rPr>
          <w:szCs w:val="24"/>
        </w:rPr>
        <w:t xml:space="preserve"> &amp; Snyder, 2018)</w:t>
      </w:r>
      <w:r w:rsidRPr="002E2172">
        <w:rPr>
          <w:szCs w:val="24"/>
        </w:rPr>
        <w:t xml:space="preserve">. Women get stereotyped through men's failure to get criminalized for rape when blame is shifted to a woman for wearing provocative clothes. People urge women to behave and dress modestly to prevent them from getting raped. On the men's side, gender stereotyping involves getting judged harshly by people as a thug because of growing dreadlocks. Most men have suffered the wrath of getting prevented from achieving job positions because of their dreadlocks. These stereotypes are not accurate because characters of people need not get judged by outward looks. </w:t>
      </w:r>
    </w:p>
    <w:p w:rsidR="00C25096" w:rsidRPr="002E2172" w:rsidRDefault="00C25096" w:rsidP="00C25096">
      <w:pPr>
        <w:spacing w:after="0"/>
        <w:ind w:firstLine="284"/>
        <w:rPr>
          <w:szCs w:val="24"/>
        </w:rPr>
      </w:pPr>
      <w:r w:rsidRPr="002E2172">
        <w:rPr>
          <w:szCs w:val="24"/>
        </w:rPr>
        <w:t>2</w:t>
      </w:r>
    </w:p>
    <w:p w:rsidR="00C25096" w:rsidRPr="002E2172" w:rsidRDefault="00C25096" w:rsidP="00C25096">
      <w:pPr>
        <w:spacing w:after="0"/>
        <w:ind w:firstLine="284"/>
        <w:rPr>
          <w:szCs w:val="24"/>
        </w:rPr>
      </w:pPr>
      <w:r w:rsidRPr="002E2172">
        <w:rPr>
          <w:szCs w:val="24"/>
        </w:rPr>
        <w:t>Society tends to discriminate against nonconforming people. People view nonconforming people as rebellious individuals who would make interaction in the community difficult. They get victimized on any occurrence concerning the sexual orientation of people. People in the community are against their ideas of supporting the promotion of diverse sexuality</w:t>
      </w:r>
      <w:r>
        <w:rPr>
          <w:szCs w:val="24"/>
        </w:rPr>
        <w:t xml:space="preserve"> (</w:t>
      </w:r>
      <w:r w:rsidRPr="00EF44EB">
        <w:rPr>
          <w:szCs w:val="24"/>
        </w:rPr>
        <w:t>Remedios</w:t>
      </w:r>
      <w:r>
        <w:rPr>
          <w:szCs w:val="24"/>
        </w:rPr>
        <w:t xml:space="preserve"> &amp; Snyder, 2018)</w:t>
      </w:r>
      <w:r w:rsidRPr="002E2172">
        <w:rPr>
          <w:szCs w:val="24"/>
        </w:rPr>
        <w:t xml:space="preserve">. Nonconformity can suffer the consequences of gender stereotyping through discrimination of their perceived thoughts. People may regard nonconformity as a process that champions same-sex relationships. Any suggestion that nonconformists may provide to people gets criticized, leading to victimization. Gender stereotyping gets formed on any man or woman who supports the same sex within the community. </w:t>
      </w:r>
    </w:p>
    <w:p w:rsidR="00C25096" w:rsidRPr="002E2172" w:rsidRDefault="00C25096" w:rsidP="00C25096">
      <w:pPr>
        <w:spacing w:after="0"/>
        <w:ind w:firstLine="284"/>
        <w:rPr>
          <w:szCs w:val="24"/>
        </w:rPr>
      </w:pPr>
      <w:r w:rsidRPr="002E2172">
        <w:rPr>
          <w:szCs w:val="24"/>
        </w:rPr>
        <w:t>3</w:t>
      </w:r>
    </w:p>
    <w:p w:rsidR="00C25096" w:rsidRDefault="00C25096" w:rsidP="00C25096">
      <w:pPr>
        <w:spacing w:after="0"/>
        <w:ind w:firstLine="284"/>
        <w:rPr>
          <w:szCs w:val="24"/>
        </w:rPr>
      </w:pPr>
      <w:r w:rsidRPr="002E2172">
        <w:rPr>
          <w:szCs w:val="24"/>
        </w:rPr>
        <w:t xml:space="preserve">Men's orgasm for sexual intercourse occurs more than that happens in women. Men have intense selective pressure during orgasm that gets created by ejaculation. The process makes men </w:t>
      </w:r>
      <w:r w:rsidRPr="002E2172">
        <w:rPr>
          <w:szCs w:val="24"/>
        </w:rPr>
        <w:lastRenderedPageBreak/>
        <w:t>to get regarded as fire during sexual intercourse. Women get regarded as water because of their low orgasmic process. After the first orgasm, women tend to regain their emotional awareness and a more excellent drive to bond. The females tend to like their male partners and develop a strong connection after the first orgasm. Men tend to have withdrawal signs in their minds after relieving their pleasure and sensation during love-making. Men often feel like making the woman go away after the first orgasm.</w:t>
      </w: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C25096">
      <w:pPr>
        <w:spacing w:after="0"/>
        <w:ind w:firstLine="284"/>
        <w:rPr>
          <w:szCs w:val="24"/>
        </w:rPr>
      </w:pPr>
    </w:p>
    <w:p w:rsidR="00C25096" w:rsidRDefault="00C25096" w:rsidP="007A0EBE">
      <w:pPr>
        <w:spacing w:after="0"/>
        <w:rPr>
          <w:szCs w:val="24"/>
        </w:rPr>
      </w:pPr>
      <w:bookmarkStart w:id="0" w:name="_GoBack"/>
      <w:bookmarkEnd w:id="0"/>
    </w:p>
    <w:p w:rsidR="00C25096" w:rsidRDefault="00C25096" w:rsidP="00C25096">
      <w:pPr>
        <w:spacing w:after="0"/>
        <w:ind w:firstLine="284"/>
        <w:jc w:val="center"/>
        <w:rPr>
          <w:szCs w:val="24"/>
        </w:rPr>
      </w:pPr>
      <w:r>
        <w:rPr>
          <w:szCs w:val="24"/>
        </w:rPr>
        <w:lastRenderedPageBreak/>
        <w:t>References</w:t>
      </w:r>
    </w:p>
    <w:p w:rsidR="00C25096" w:rsidRPr="00EF44EB" w:rsidRDefault="00C25096" w:rsidP="00C25096">
      <w:pPr>
        <w:spacing w:after="0"/>
        <w:ind w:left="284" w:hanging="284"/>
        <w:rPr>
          <w:szCs w:val="24"/>
        </w:rPr>
      </w:pPr>
      <w:r w:rsidRPr="00EF44EB">
        <w:rPr>
          <w:szCs w:val="24"/>
        </w:rPr>
        <w:t xml:space="preserve">Remedios, J. D., &amp; Snyder, S. H. (2018). Intersectional oppression: Multiple stigmatized identities and perceptions of invisibility, discrimination, and stereotyping. </w:t>
      </w:r>
      <w:r w:rsidRPr="00EF44EB">
        <w:rPr>
          <w:i/>
          <w:iCs/>
          <w:szCs w:val="24"/>
        </w:rPr>
        <w:t>Journal of Social Issues</w:t>
      </w:r>
      <w:r w:rsidRPr="00EF44EB">
        <w:rPr>
          <w:szCs w:val="24"/>
        </w:rPr>
        <w:t xml:space="preserve">, </w:t>
      </w:r>
      <w:r w:rsidRPr="00EF44EB">
        <w:rPr>
          <w:i/>
          <w:iCs/>
          <w:szCs w:val="24"/>
        </w:rPr>
        <w:t>74</w:t>
      </w:r>
      <w:r w:rsidRPr="00EF44EB">
        <w:rPr>
          <w:szCs w:val="24"/>
        </w:rPr>
        <w:t>(2), 265-281.</w:t>
      </w:r>
    </w:p>
    <w:p w:rsidR="00C25096" w:rsidRPr="002E2172" w:rsidRDefault="00C25096" w:rsidP="00C25096">
      <w:pPr>
        <w:spacing w:after="0"/>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570" w:rsidRDefault="00291570" w:rsidP="00790ECD">
      <w:pPr>
        <w:spacing w:after="0" w:line="240" w:lineRule="auto"/>
      </w:pPr>
      <w:r>
        <w:separator/>
      </w:r>
    </w:p>
  </w:endnote>
  <w:endnote w:type="continuationSeparator" w:id="0">
    <w:p w:rsidR="00291570" w:rsidRDefault="0029157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570" w:rsidRDefault="00291570" w:rsidP="00790ECD">
      <w:pPr>
        <w:spacing w:after="0" w:line="240" w:lineRule="auto"/>
      </w:pPr>
      <w:r>
        <w:separator/>
      </w:r>
    </w:p>
  </w:footnote>
  <w:footnote w:type="continuationSeparator" w:id="0">
    <w:p w:rsidR="00291570" w:rsidRDefault="0029157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7A0EBE">
        <w:pPr>
          <w:pStyle w:val="Header"/>
          <w:jc w:val="right"/>
        </w:pPr>
        <w:r>
          <w:t xml:space="preserve">GENDER STEREOTYPING                                                                      </w:t>
        </w:r>
        <w:r w:rsidR="003A2F85">
          <w:tab/>
        </w:r>
        <w:r w:rsidR="003A2F85">
          <w:tab/>
        </w:r>
        <w:r w:rsidR="00052DA2">
          <w:fldChar w:fldCharType="begin"/>
        </w:r>
        <w:r w:rsidR="00052DA2">
          <w:instrText xml:space="preserve"> PAGE   \* MERGEFORMAT </w:instrText>
        </w:r>
        <w:r w:rsidR="00052DA2">
          <w:fldChar w:fldCharType="separate"/>
        </w:r>
        <w:r w:rsidR="00F65C36">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7A0EBE">
      <w:t>GENDER STEREOTYPING</w:t>
    </w:r>
    <w:r w:rsidR="00D5124F">
      <w:t xml:space="preserve">                                                           </w:t>
    </w:r>
    <w:r w:rsidR="007A0EBE">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91570"/>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A0EBE"/>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25096"/>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C36"/>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97601-CB9F-493C-BA18-71F678323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4</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2020-11-18T19:26:00Z</dcterms:modified>
</cp:coreProperties>
</file>